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Self-Reflection: The Paradox of Belief and Proof in My Own Guidance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Problem: Losing the State</w:t>
      </w:r>
    </w:p>
    <w:p>
      <w:pPr>
        <w:pStyle w:val="BodyText"/>
        <w:bidi w:val="0"/>
        <w:jc w:val="start"/>
        <w:rPr/>
      </w:pPr>
      <w:r>
        <w:rPr/>
        <w:t xml:space="preserve">After recording my last guide, I lost my sense of balance—my state deteriorated. The core issue? I forgot to apply the very principles I teach in my guides to </w:t>
      </w:r>
      <w:r>
        <w:rPr>
          <w:rStyle w:val="Emphasis"/>
        </w:rPr>
        <w:t>myself</w:t>
      </w:r>
      <w:r>
        <w:rPr/>
        <w:t xml:space="preserve">. Everything I say in those guides—all the ideas, the frameworks—are just </w:t>
      </w:r>
      <w:r>
        <w:rPr>
          <w:rStyle w:val="Emphasis"/>
        </w:rPr>
        <w:t>words</w:t>
      </w:r>
      <w:r>
        <w:rPr/>
        <w:t xml:space="preserve"> I can’t prove to myself. And because I can’t prove them, I can’t truly believe them. Without that belief, the guide’s impact on me vanishes, and my state stabilizes. It’s ironic: the moment I stop letting the guide affect me, I feel normal again.</w:t>
      </w:r>
    </w:p>
    <w:p>
      <w:pPr>
        <w:pStyle w:val="BodyText"/>
        <w:bidi w:val="0"/>
        <w:jc w:val="start"/>
        <w:rPr/>
      </w:pPr>
      <w:r>
        <w:rPr/>
        <w:t>But why did I forget to apply my own advice? I don’t know. Maybe it’s been too long since I actively practiced it. Doesn’t matter now.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Mistake: Believing Without Testing</w:t>
      </w:r>
    </w:p>
    <w:p>
      <w:pPr>
        <w:pStyle w:val="BodyText"/>
        <w:bidi w:val="0"/>
        <w:jc w:val="start"/>
        <w:rPr/>
      </w:pPr>
      <w:r>
        <w:rPr/>
        <w:t xml:space="preserve">Before this realization, I </w:t>
      </w:r>
      <w:r>
        <w:rPr>
          <w:rStyle w:val="Emphasis"/>
        </w:rPr>
        <w:t>believed</w:t>
      </w:r>
      <w:r>
        <w:rPr/>
        <w:t xml:space="preserve"> in my guide. I visualized it. I imagined the world it described—the world where my words were true. But when I pictured that world, it felt </w:t>
      </w:r>
      <w:r>
        <w:rPr>
          <w:rStyle w:val="Emphasis"/>
        </w:rPr>
        <w:t>off</w:t>
      </w:r>
      <w:r>
        <w:rPr/>
        <w:t>: meaningless, distorted, uncomfortable. I had blindly trusted the words I spoke, without questioning whether they held up under scrutiny.</w:t>
      </w:r>
    </w:p>
    <w:p>
      <w:pPr>
        <w:pStyle w:val="BodyText"/>
        <w:bidi w:val="0"/>
        <w:jc w:val="start"/>
        <w:rPr/>
      </w:pPr>
      <w:r>
        <w:rPr/>
        <w:t xml:space="preserve">Now, after testing my state again, it feels solid. No negatives. The key? </w:t>
      </w:r>
      <w:r>
        <w:rPr>
          <w:rStyle w:val="Strong"/>
        </w:rPr>
        <w:t>Living fully in the state without overanalyzing it.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Solution: Stopping the Overanalysis</w:t>
      </w:r>
    </w:p>
    <w:p>
      <w:pPr>
        <w:pStyle w:val="BodyText"/>
        <w:bidi w:val="0"/>
        <w:jc w:val="start"/>
        <w:rPr/>
      </w:pPr>
      <w:r>
        <w:rPr/>
        <w:t xml:space="preserve">The state only unfolds naturally if you </w:t>
      </w:r>
      <w:r>
        <w:rPr>
          <w:rStyle w:val="Emphasis"/>
        </w:rPr>
        <w:t>live in it</w:t>
      </w:r>
      <w:r>
        <w:rPr/>
        <w:t xml:space="preserve"> without obsession. You stop questioning: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"Is this proven?"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"Do I believe this?"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"What do others think?"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You close the loop. You accept what you’ve understood and move on. That’s enough. </w:t>
      </w:r>
      <w:r>
        <w:rPr>
          <w:rStyle w:val="Strong"/>
        </w:rPr>
        <w:t>No further action is needed.</w:t>
      </w:r>
    </w:p>
    <w:p>
      <w:pPr>
        <w:pStyle w:val="BodyText"/>
        <w:bidi w:val="0"/>
        <w:jc w:val="start"/>
        <w:rPr/>
      </w:pPr>
      <w:r>
        <w:rPr/>
        <w:t xml:space="preserve">The discomfort I felt earlier came from the </w:t>
      </w:r>
      <w:r>
        <w:rPr>
          <w:rStyle w:val="Emphasis"/>
        </w:rPr>
        <w:t>impact of words</w:t>
      </w:r>
      <w:r>
        <w:rPr/>
        <w:t xml:space="preserve">—even though I knew they were unproven, they still influenced me. The words created pressure, a sense of </w:t>
      </w:r>
      <w:r>
        <w:rPr>
          <w:rStyle w:val="Emphasis"/>
        </w:rPr>
        <w:t>"I must do something"</w:t>
      </w:r>
      <w:r>
        <w:rPr/>
        <w:t xml:space="preserve"> to validate them. But the truth? </w:t>
      </w:r>
      <w:r>
        <w:rPr>
          <w:rStyle w:val="Strong"/>
        </w:rPr>
        <w:t>Words shouldn’t have power if they’re unproven.</w:t>
      </w:r>
      <w:r>
        <w:rPr/>
        <w:t xml:space="preserve"> The moment I </w:t>
      </w:r>
      <w:r>
        <w:rPr>
          <w:rStyle w:val="Emphasis"/>
        </w:rPr>
        <w:t>recognized</w:t>
      </w:r>
      <w:r>
        <w:rPr/>
        <w:t xml:space="preserve"> that they were affecting me despite their lack of proof, the discomfort dissolved. The influence vanished because I saw it for what it was: baseless.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Mechanism: Awareness as the Off Switch</w:t>
      </w:r>
    </w:p>
    <w:p>
      <w:pPr>
        <w:pStyle w:val="BodyText"/>
        <w:bidi w:val="0"/>
        <w:jc w:val="start"/>
        <w:rPr/>
      </w:pPr>
      <w:r>
        <w:rPr/>
        <w:t>The process is simple: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Notice</w:t>
      </w:r>
      <w:r>
        <w:rPr/>
        <w:t xml:space="preserve"> that certain words or ideas are influencing you.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Acknowledge</w:t>
      </w:r>
      <w:r>
        <w:rPr/>
        <w:t xml:space="preserve"> that they’re unproven (and thus, their influence is unjustified).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Watch</w:t>
      </w:r>
      <w:r>
        <w:rPr/>
        <w:t xml:space="preserve"> as the influence disappears—automatically, without effort. </w:t>
      </w:r>
    </w:p>
    <w:p>
      <w:pPr>
        <w:pStyle w:val="BodyText"/>
        <w:bidi w:val="0"/>
        <w:jc w:val="start"/>
        <w:rPr/>
      </w:pPr>
      <w:r>
        <w:rPr/>
        <w:t xml:space="preserve">That’s it. No rituals, no extra steps. Just </w:t>
      </w:r>
      <w:r>
        <w:rPr>
          <w:rStyle w:val="Strong"/>
        </w:rPr>
        <w:t>awareness</w:t>
      </w:r>
      <w:r>
        <w:rPr/>
        <w:t xml:space="preserve"> that the words have no grounding, and thus, no right to dictate your state.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Takeaway: Enough Is Enough</w:t>
      </w:r>
    </w:p>
    <w:p>
      <w:pPr>
        <w:pStyle w:val="BodyText"/>
        <w:bidi w:val="0"/>
        <w:jc w:val="start"/>
        <w:rPr/>
      </w:pPr>
      <w:r>
        <w:rPr/>
        <w:t xml:space="preserve">I used to think I needed to </w:t>
      </w:r>
      <w:r>
        <w:rPr>
          <w:rStyle w:val="Emphasis"/>
        </w:rPr>
        <w:t>do</w:t>
      </w:r>
      <w:r>
        <w:rPr/>
        <w:t xml:space="preserve"> more—to prove, to believe, to convince myself. But that need was an illusion, born from the words themselves. The real work was </w:t>
      </w:r>
      <w:r>
        <w:rPr>
          <w:rStyle w:val="Strong"/>
        </w:rPr>
        <w:t>stopping the cycle of overthinking.</w:t>
      </w:r>
    </w:p>
    <w:p>
      <w:pPr>
        <w:pStyle w:val="BodyText"/>
        <w:bidi w:val="0"/>
        <w:jc w:val="start"/>
        <w:rPr/>
      </w:pPr>
      <w:r>
        <w:rPr/>
        <w:t xml:space="preserve">Now, I understand: </w:t>
      </w:r>
      <w:r>
        <w:rPr>
          <w:rStyle w:val="Strong"/>
        </w:rPr>
        <w:t>A few clear insights are enough.</w:t>
      </w:r>
      <w:r>
        <w:rPr/>
        <w:t xml:space="preserve"> You don’t need to chase proof or belief. You just need to </w:t>
      </w:r>
      <w:r>
        <w:rPr>
          <w:rStyle w:val="Emphasis"/>
        </w:rPr>
        <w:t>see</w:t>
      </w:r>
      <w:r>
        <w:rPr/>
        <w:t xml:space="preserve"> what’s already there—and let the rest go.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Final Note:</w:t>
      </w:r>
      <w:r>
        <w:rPr/>
        <w:br/>
        <w:t>That’s all. I’m done explaining. Time to sit back and let this settle.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3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492</Words>
  <Characters>2361</Characters>
  <CharactersWithSpaces>2821</CharactersWithSpaces>
  <Paragraphs>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2026-03-24T07:26:23Z</dcterms:created>
  <dc:creator/>
  <dc:description/>
  <dc:language>ru-RU</dc:language>
  <cp:lastModifiedBy/>
  <dcterms:modified xsi:type="dcterms:W3CDTF">2026-03-24T07:26:24Z</dcterms:modified>
  <cp:revision>2</cp:revision>
  <dc:subject/>
  <dc:title>Calibri</dc:title>
</cp:coreProperties>
</file>